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500" w:type="dxa"/>
        <w:tblInd w:w="5449" w:type="dxa"/>
        <w:tblLook w:val="04A0" w:firstRow="1" w:lastRow="0" w:firstColumn="1" w:lastColumn="0" w:noHBand="0" w:noVBand="1"/>
      </w:tblPr>
      <w:tblGrid>
        <w:gridCol w:w="4500"/>
      </w:tblGrid>
      <w:tr w:rsidR="003F1503" w:rsidRPr="00764A07" w:rsidTr="007575CF">
        <w:tc>
          <w:tcPr>
            <w:tcW w:w="4500" w:type="dxa"/>
          </w:tcPr>
          <w:p w:rsidR="003F1503" w:rsidRDefault="003F1503" w:rsidP="003F1503">
            <w:pPr>
              <w:ind w:firstLine="0"/>
              <w:jc w:val="center"/>
              <w:rPr>
                <w:rFonts w:eastAsia="Times New Roman"/>
                <w:b/>
                <w:i/>
                <w:sz w:val="26"/>
                <w:szCs w:val="26"/>
              </w:rPr>
            </w:pPr>
            <w:r>
              <w:rPr>
                <w:rFonts w:eastAsia="Times New Roman"/>
                <w:b/>
                <w:i/>
                <w:sz w:val="26"/>
                <w:szCs w:val="26"/>
              </w:rPr>
              <w:t>К пункт</w:t>
            </w:r>
            <w:r w:rsidR="00976D79">
              <w:rPr>
                <w:rFonts w:eastAsia="Times New Roman"/>
                <w:b/>
                <w:i/>
                <w:sz w:val="26"/>
                <w:szCs w:val="26"/>
              </w:rPr>
              <w:t>ам</w:t>
            </w:r>
            <w:r>
              <w:rPr>
                <w:rFonts w:eastAsia="Times New Roman"/>
                <w:b/>
                <w:i/>
                <w:sz w:val="26"/>
                <w:szCs w:val="26"/>
              </w:rPr>
              <w:t xml:space="preserve"> </w:t>
            </w:r>
            <w:r w:rsidR="00976D79">
              <w:rPr>
                <w:rFonts w:eastAsia="Times New Roman"/>
                <w:b/>
                <w:i/>
                <w:sz w:val="26"/>
                <w:szCs w:val="26"/>
              </w:rPr>
              <w:t>2.2 и 2.3</w:t>
            </w:r>
            <w:r>
              <w:rPr>
                <w:rFonts w:eastAsia="Times New Roman"/>
                <w:b/>
                <w:i/>
                <w:sz w:val="26"/>
                <w:szCs w:val="26"/>
              </w:rPr>
              <w:t xml:space="preserve"> повестки дня</w:t>
            </w:r>
          </w:p>
          <w:p w:rsidR="003F1503" w:rsidRPr="00764A07" w:rsidRDefault="00976D79" w:rsidP="00976D79">
            <w:pPr>
              <w:ind w:firstLine="0"/>
              <w:jc w:val="center"/>
              <w:rPr>
                <w:rFonts w:eastAsia="Times New Roman"/>
                <w:i/>
                <w:sz w:val="24"/>
                <w:szCs w:val="24"/>
              </w:rPr>
            </w:pPr>
            <w:r>
              <w:rPr>
                <w:rFonts w:eastAsia="Times New Roman"/>
                <w:i/>
                <w:sz w:val="24"/>
                <w:szCs w:val="24"/>
              </w:rPr>
              <w:t>30</w:t>
            </w:r>
            <w:r w:rsidR="003017AB">
              <w:rPr>
                <w:rFonts w:eastAsia="Times New Roman"/>
                <w:i/>
                <w:sz w:val="24"/>
                <w:szCs w:val="24"/>
              </w:rPr>
              <w:t xml:space="preserve">-го заседания подкомитета </w:t>
            </w:r>
            <w:r w:rsidR="003017AB">
              <w:rPr>
                <w:rFonts w:eastAsia="Times New Roman"/>
                <w:i/>
                <w:sz w:val="24"/>
                <w:szCs w:val="24"/>
              </w:rPr>
              <w:br/>
              <w:t xml:space="preserve">по </w:t>
            </w:r>
            <w:r>
              <w:rPr>
                <w:rFonts w:eastAsia="Times New Roman"/>
                <w:i/>
                <w:sz w:val="24"/>
                <w:szCs w:val="24"/>
              </w:rPr>
              <w:t>водному транспорту</w:t>
            </w:r>
          </w:p>
        </w:tc>
      </w:tr>
    </w:tbl>
    <w:p w:rsidR="00376358" w:rsidRPr="003F1503" w:rsidRDefault="00376358" w:rsidP="00376358">
      <w:pPr>
        <w:ind w:firstLine="0"/>
        <w:jc w:val="center"/>
        <w:rPr>
          <w:b/>
          <w:spacing w:val="80"/>
          <w:sz w:val="30"/>
          <w:szCs w:val="30"/>
        </w:rPr>
      </w:pPr>
    </w:p>
    <w:p w:rsidR="00376358" w:rsidRDefault="00376358" w:rsidP="00376358">
      <w:pPr>
        <w:ind w:firstLine="0"/>
        <w:jc w:val="center"/>
        <w:rPr>
          <w:b/>
          <w:spacing w:val="80"/>
          <w:sz w:val="30"/>
          <w:szCs w:val="30"/>
        </w:rPr>
      </w:pPr>
      <w:r w:rsidRPr="00E04F03">
        <w:rPr>
          <w:rFonts w:ascii="Times New Roman Полужирный" w:hAnsi="Times New Roman Полужирный"/>
          <w:b/>
          <w:spacing w:val="80"/>
          <w:sz w:val="30"/>
          <w:szCs w:val="30"/>
        </w:rPr>
        <w:t>СПРАВКА</w:t>
      </w:r>
    </w:p>
    <w:p w:rsidR="00376358" w:rsidRPr="005A4BD3" w:rsidRDefault="00376358" w:rsidP="00376358">
      <w:pPr>
        <w:ind w:firstLine="0"/>
        <w:jc w:val="center"/>
        <w:rPr>
          <w:b/>
          <w:spacing w:val="80"/>
          <w:sz w:val="30"/>
          <w:szCs w:val="30"/>
        </w:rPr>
      </w:pPr>
    </w:p>
    <w:p w:rsidR="00666AE8" w:rsidRDefault="00666AE8" w:rsidP="00666AE8">
      <w:pPr>
        <w:ind w:firstLine="0"/>
        <w:jc w:val="center"/>
        <w:rPr>
          <w:rFonts w:eastAsia="Calibri"/>
          <w:b/>
        </w:rPr>
      </w:pPr>
      <w:r w:rsidRPr="00666AE8">
        <w:rPr>
          <w:rFonts w:eastAsia="Calibri"/>
          <w:b/>
        </w:rPr>
        <w:t xml:space="preserve">О ходе исполнения плана мероприятий по реализации Декларации </w:t>
      </w:r>
      <w:r>
        <w:rPr>
          <w:rFonts w:eastAsia="Calibri"/>
          <w:b/>
        </w:rPr>
        <w:br/>
      </w:r>
      <w:r w:rsidRPr="00666AE8">
        <w:rPr>
          <w:rFonts w:eastAsia="Calibri"/>
          <w:b/>
        </w:rPr>
        <w:t xml:space="preserve">о дальнейшем развитии экономических процессов в рамках Евразийского экономического союза до 2030 года и на период до 2045 года </w:t>
      </w:r>
      <w:r>
        <w:rPr>
          <w:rFonts w:eastAsia="Calibri"/>
          <w:b/>
        </w:rPr>
        <w:br/>
      </w:r>
      <w:r w:rsidRPr="00666AE8">
        <w:rPr>
          <w:rFonts w:eastAsia="Calibri"/>
          <w:b/>
        </w:rPr>
        <w:t>«Евразийский экономический путь»</w:t>
      </w:r>
    </w:p>
    <w:p w:rsidR="00423CFA" w:rsidRPr="00CD6575" w:rsidRDefault="00423CFA" w:rsidP="00C86947"/>
    <w:p w:rsidR="0010001D" w:rsidRDefault="0010001D" w:rsidP="00666AE8">
      <w:pPr>
        <w:tabs>
          <w:tab w:val="left" w:pos="0"/>
          <w:tab w:val="left" w:pos="567"/>
        </w:tabs>
        <w:spacing w:line="312" w:lineRule="auto"/>
        <w:rPr>
          <w:rFonts w:eastAsia="Calibri"/>
        </w:rPr>
      </w:pPr>
      <w:r w:rsidRPr="0010001D">
        <w:rPr>
          <w:rFonts w:eastAsia="Calibri"/>
        </w:rPr>
        <w:t xml:space="preserve">Планом мероприятий по реализации Декларации о дальнейшем развитии экономических процессов в рамках Евразийского экономического союза до 2030 года и на период до 2045 года </w:t>
      </w:r>
      <w:bookmarkStart w:id="0" w:name="_GoBack"/>
      <w:bookmarkEnd w:id="0"/>
      <w:r w:rsidRPr="0010001D">
        <w:rPr>
          <w:rFonts w:eastAsia="Calibri"/>
        </w:rPr>
        <w:t>«Евразийский экономический путь»</w:t>
      </w:r>
      <w:r>
        <w:rPr>
          <w:rFonts w:eastAsia="Calibri"/>
        </w:rPr>
        <w:t xml:space="preserve"> (утв. Распоряжением Совета ЕЭК от 21.12.2025 № 39)</w:t>
      </w:r>
      <w:r w:rsidRPr="0010001D">
        <w:rPr>
          <w:rFonts w:eastAsia="Calibri"/>
        </w:rPr>
        <w:t xml:space="preserve"> предусмотрены </w:t>
      </w:r>
      <w:r>
        <w:rPr>
          <w:rFonts w:eastAsia="Calibri"/>
        </w:rPr>
        <w:t>следующие мероприятия:</w:t>
      </w:r>
    </w:p>
    <w:p w:rsidR="00C853C4" w:rsidRPr="0010001D" w:rsidRDefault="00C853C4" w:rsidP="00666AE8">
      <w:pPr>
        <w:tabs>
          <w:tab w:val="left" w:pos="0"/>
          <w:tab w:val="left" w:pos="567"/>
        </w:tabs>
        <w:spacing w:line="312" w:lineRule="auto"/>
        <w:rPr>
          <w:rFonts w:eastAsia="Calibri"/>
        </w:rPr>
      </w:pPr>
    </w:p>
    <w:p w:rsidR="00C853C4" w:rsidRDefault="00976D79" w:rsidP="00C853C4">
      <w:pPr>
        <w:tabs>
          <w:tab w:val="left" w:pos="0"/>
          <w:tab w:val="left" w:pos="567"/>
        </w:tabs>
        <w:spacing w:line="312" w:lineRule="auto"/>
        <w:rPr>
          <w:rFonts w:eastAsia="Calibri"/>
        </w:rPr>
      </w:pPr>
      <w:r w:rsidRPr="004166A7">
        <w:rPr>
          <w:rFonts w:eastAsia="Calibri"/>
        </w:rPr>
        <w:t>1</w:t>
      </w:r>
      <w:r w:rsidR="00C853C4" w:rsidRPr="004166A7">
        <w:rPr>
          <w:rFonts w:eastAsia="Calibri"/>
        </w:rPr>
        <w:t>)</w:t>
      </w:r>
      <w:r w:rsidR="0010001D">
        <w:rPr>
          <w:rFonts w:eastAsia="Calibri"/>
        </w:rPr>
        <w:t> </w:t>
      </w:r>
      <w:r w:rsidR="00C853C4" w:rsidRPr="00C853C4">
        <w:rPr>
          <w:rFonts w:eastAsia="Calibri"/>
        </w:rPr>
        <w:t>Организация дискуссий</w:t>
      </w:r>
      <w:r w:rsidR="00C853C4">
        <w:rPr>
          <w:rFonts w:eastAsia="Calibri"/>
        </w:rPr>
        <w:t xml:space="preserve"> </w:t>
      </w:r>
      <w:r w:rsidR="00C853C4" w:rsidRPr="00C853C4">
        <w:rPr>
          <w:rFonts w:eastAsia="Calibri"/>
        </w:rPr>
        <w:t>с грузовладельцами</w:t>
      </w:r>
      <w:r w:rsidR="00C853C4">
        <w:rPr>
          <w:rFonts w:eastAsia="Calibri"/>
        </w:rPr>
        <w:t xml:space="preserve"> </w:t>
      </w:r>
      <w:r w:rsidR="00C853C4" w:rsidRPr="00C853C4">
        <w:rPr>
          <w:rFonts w:eastAsia="Calibri"/>
        </w:rPr>
        <w:t>и перевозчиками по вопросам</w:t>
      </w:r>
      <w:r w:rsidR="00C853C4">
        <w:rPr>
          <w:rFonts w:eastAsia="Calibri"/>
        </w:rPr>
        <w:t xml:space="preserve"> </w:t>
      </w:r>
      <w:r w:rsidR="00C853C4" w:rsidRPr="00C853C4">
        <w:rPr>
          <w:rFonts w:eastAsia="Calibri"/>
        </w:rPr>
        <w:t>развития бесшовных технологий</w:t>
      </w:r>
      <w:r w:rsidR="00C853C4">
        <w:rPr>
          <w:rFonts w:eastAsia="Calibri"/>
        </w:rPr>
        <w:t xml:space="preserve"> </w:t>
      </w:r>
      <w:r w:rsidR="00C853C4" w:rsidRPr="00C853C4">
        <w:rPr>
          <w:rFonts w:eastAsia="Calibri"/>
        </w:rPr>
        <w:t xml:space="preserve">и развития мультимодальности </w:t>
      </w:r>
      <w:r w:rsidR="00C853C4">
        <w:rPr>
          <w:rFonts w:eastAsia="Calibri"/>
        </w:rPr>
        <w:t xml:space="preserve">(п. 3.2.1.5). Сроки исполнения мероприятия – ежегодно; результат – </w:t>
      </w:r>
      <w:r w:rsidR="00C853C4" w:rsidRPr="00C853C4">
        <w:rPr>
          <w:rFonts w:eastAsia="Calibri"/>
        </w:rPr>
        <w:t>протоколы совещаний</w:t>
      </w:r>
      <w:r w:rsidR="00C853C4">
        <w:rPr>
          <w:rFonts w:eastAsia="Calibri"/>
        </w:rPr>
        <w:t>.</w:t>
      </w:r>
    </w:p>
    <w:p w:rsidR="00C853C4" w:rsidRDefault="00C853C4" w:rsidP="00C853C4">
      <w:pPr>
        <w:tabs>
          <w:tab w:val="left" w:pos="0"/>
          <w:tab w:val="left" w:pos="567"/>
        </w:tabs>
        <w:spacing w:line="312" w:lineRule="auto"/>
        <w:rPr>
          <w:rFonts w:eastAsia="Calibri"/>
        </w:rPr>
      </w:pPr>
      <w:r>
        <w:rPr>
          <w:rFonts w:eastAsia="Calibri"/>
        </w:rPr>
        <w:t>Предлагается рассмотреть возможность о</w:t>
      </w:r>
      <w:r w:rsidRPr="00C853C4">
        <w:rPr>
          <w:rFonts w:eastAsia="Calibri"/>
        </w:rPr>
        <w:t>рганизаци</w:t>
      </w:r>
      <w:r>
        <w:rPr>
          <w:rFonts w:eastAsia="Calibri"/>
        </w:rPr>
        <w:t>и</w:t>
      </w:r>
      <w:r w:rsidRPr="00C853C4">
        <w:rPr>
          <w:rFonts w:eastAsia="Calibri"/>
        </w:rPr>
        <w:t xml:space="preserve"> дискуссий </w:t>
      </w:r>
      <w:r>
        <w:rPr>
          <w:rFonts w:eastAsia="Calibri"/>
        </w:rPr>
        <w:br/>
      </w:r>
      <w:r w:rsidRPr="00C853C4">
        <w:rPr>
          <w:rFonts w:eastAsia="Calibri"/>
        </w:rPr>
        <w:t xml:space="preserve">с грузовладельцами и перевозчиками по вопросам </w:t>
      </w:r>
      <w:r>
        <w:rPr>
          <w:rFonts w:eastAsia="Calibri"/>
        </w:rPr>
        <w:t xml:space="preserve">развития </w:t>
      </w:r>
      <w:r w:rsidRPr="00C853C4">
        <w:rPr>
          <w:rFonts w:eastAsia="Calibri"/>
        </w:rPr>
        <w:t xml:space="preserve">бесшовных технологий </w:t>
      </w:r>
      <w:r w:rsidR="00976D79">
        <w:rPr>
          <w:rFonts w:eastAsia="Calibri"/>
        </w:rPr>
        <w:br/>
      </w:r>
      <w:r w:rsidRPr="00C853C4">
        <w:rPr>
          <w:rFonts w:eastAsia="Calibri"/>
        </w:rPr>
        <w:t>и развития мультимодальности</w:t>
      </w:r>
      <w:r>
        <w:rPr>
          <w:rFonts w:eastAsia="Calibri"/>
        </w:rPr>
        <w:t>.</w:t>
      </w:r>
    </w:p>
    <w:p w:rsidR="00C853C4" w:rsidRDefault="00C853C4" w:rsidP="00C853C4">
      <w:pPr>
        <w:tabs>
          <w:tab w:val="left" w:pos="0"/>
          <w:tab w:val="left" w:pos="567"/>
        </w:tabs>
        <w:spacing w:line="312" w:lineRule="auto"/>
        <w:rPr>
          <w:rFonts w:eastAsia="Calibri"/>
        </w:rPr>
      </w:pPr>
    </w:p>
    <w:p w:rsidR="00C853C4" w:rsidRDefault="00976D79" w:rsidP="00C853C4">
      <w:pPr>
        <w:tabs>
          <w:tab w:val="left" w:pos="0"/>
          <w:tab w:val="left" w:pos="567"/>
        </w:tabs>
        <w:spacing w:line="312" w:lineRule="auto"/>
        <w:rPr>
          <w:rFonts w:eastAsia="Calibri"/>
        </w:rPr>
      </w:pPr>
      <w:r w:rsidRPr="004166A7">
        <w:rPr>
          <w:rFonts w:eastAsia="Calibri"/>
        </w:rPr>
        <w:t>2</w:t>
      </w:r>
      <w:r w:rsidR="00C853C4" w:rsidRPr="004166A7">
        <w:rPr>
          <w:rFonts w:eastAsia="Calibri"/>
        </w:rPr>
        <w:t>)</w:t>
      </w:r>
      <w:r w:rsidR="0010001D">
        <w:rPr>
          <w:rFonts w:eastAsia="Calibri"/>
        </w:rPr>
        <w:t> </w:t>
      </w:r>
      <w:r w:rsidR="00666AE8">
        <w:rPr>
          <w:rFonts w:eastAsia="Calibri"/>
        </w:rPr>
        <w:t xml:space="preserve">Проведение отраслевых деловых встреч в формате бизнес-диалога </w:t>
      </w:r>
      <w:r w:rsidR="00666AE8">
        <w:rPr>
          <w:rFonts w:eastAsia="Calibri"/>
        </w:rPr>
        <w:br/>
        <w:t>(п. 3.2.1.6).</w:t>
      </w:r>
      <w:r w:rsidR="00C853C4">
        <w:rPr>
          <w:rFonts w:eastAsia="Calibri"/>
        </w:rPr>
        <w:t xml:space="preserve"> Сроки исполнения мероприятия – на постоянной основе; результат – </w:t>
      </w:r>
      <w:r w:rsidR="00C853C4" w:rsidRPr="00C853C4">
        <w:rPr>
          <w:rFonts w:eastAsia="Calibri"/>
        </w:rPr>
        <w:t>материалы</w:t>
      </w:r>
      <w:r w:rsidR="00C853C4">
        <w:rPr>
          <w:rFonts w:eastAsia="Calibri"/>
        </w:rPr>
        <w:t xml:space="preserve">, </w:t>
      </w:r>
      <w:r w:rsidR="00C853C4" w:rsidRPr="00C853C4">
        <w:rPr>
          <w:rFonts w:eastAsia="Calibri"/>
        </w:rPr>
        <w:t>протоколы консультаций</w:t>
      </w:r>
      <w:r w:rsidR="00C853C4">
        <w:rPr>
          <w:rFonts w:eastAsia="Calibri"/>
        </w:rPr>
        <w:t>.</w:t>
      </w:r>
    </w:p>
    <w:p w:rsidR="00423CFA" w:rsidRPr="00376358" w:rsidRDefault="00423CFA" w:rsidP="00376358">
      <w:pPr>
        <w:spacing w:line="288" w:lineRule="auto"/>
      </w:pPr>
    </w:p>
    <w:p w:rsidR="00575E80" w:rsidRPr="00666AE8" w:rsidRDefault="00376358" w:rsidP="00666AE8">
      <w:pPr>
        <w:spacing w:line="300" w:lineRule="auto"/>
        <w:rPr>
          <w:i/>
        </w:rPr>
      </w:pPr>
      <w:r w:rsidRPr="00376358">
        <w:rPr>
          <w:b/>
        </w:rPr>
        <w:t xml:space="preserve">Предлагается </w:t>
      </w:r>
      <w:r w:rsidR="003F1503" w:rsidRPr="003F1503">
        <w:rPr>
          <w:i/>
        </w:rPr>
        <w:t xml:space="preserve">рассмотреть </w:t>
      </w:r>
      <w:r w:rsidR="00666AE8">
        <w:rPr>
          <w:i/>
        </w:rPr>
        <w:t>вопрос</w:t>
      </w:r>
      <w:r w:rsidR="00423CFA" w:rsidRPr="00423CFA">
        <w:rPr>
          <w:i/>
        </w:rPr>
        <w:t xml:space="preserve"> </w:t>
      </w:r>
      <w:r w:rsidR="003F1503" w:rsidRPr="003F1503">
        <w:rPr>
          <w:i/>
        </w:rPr>
        <w:t>и принять соответствующее решение</w:t>
      </w:r>
      <w:r w:rsidR="00C853C4">
        <w:rPr>
          <w:i/>
        </w:rPr>
        <w:t xml:space="preserve"> </w:t>
      </w:r>
      <w:r w:rsidR="00C853C4">
        <w:rPr>
          <w:i/>
        </w:rPr>
        <w:br/>
        <w:t>по подходам реализации вышеуказанных мероприятий</w:t>
      </w:r>
      <w:r w:rsidR="003F1503" w:rsidRPr="003F1503">
        <w:rPr>
          <w:i/>
        </w:rPr>
        <w:t>.</w:t>
      </w:r>
    </w:p>
    <w:sectPr w:rsidR="00575E80" w:rsidRPr="00666AE8" w:rsidSect="00376358">
      <w:headerReference w:type="default" r:id="rId6"/>
      <w:pgSz w:w="11906" w:h="16838"/>
      <w:pgMar w:top="851" w:right="567" w:bottom="1135" w:left="1134" w:header="425" w:footer="35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D7A4C" w:rsidRDefault="009D7A4C" w:rsidP="00AA2AA8">
      <w:r>
        <w:separator/>
      </w:r>
    </w:p>
  </w:endnote>
  <w:endnote w:type="continuationSeparator" w:id="0">
    <w:p w:rsidR="009D7A4C" w:rsidRDefault="009D7A4C" w:rsidP="00AA2A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Полужирный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D7A4C" w:rsidRDefault="009D7A4C" w:rsidP="00AA2AA8">
      <w:r>
        <w:separator/>
      </w:r>
    </w:p>
  </w:footnote>
  <w:footnote w:type="continuationSeparator" w:id="0">
    <w:p w:rsidR="009D7A4C" w:rsidRDefault="009D7A4C" w:rsidP="00AA2A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43798004"/>
      <w:docPartObj>
        <w:docPartGallery w:val="Page Numbers (Top of Page)"/>
        <w:docPartUnique/>
      </w:docPartObj>
    </w:sdtPr>
    <w:sdtEndPr/>
    <w:sdtContent>
      <w:p w:rsidR="00AA2AA8" w:rsidRDefault="00B602B8" w:rsidP="00B602B8">
        <w:pPr>
          <w:pStyle w:val="a4"/>
          <w:tabs>
            <w:tab w:val="left" w:pos="4483"/>
            <w:tab w:val="center" w:pos="5457"/>
          </w:tabs>
          <w:jc w:val="left"/>
        </w:pPr>
        <w:r>
          <w:tab/>
        </w:r>
        <w:r>
          <w:tab/>
        </w:r>
        <w:r>
          <w:tab/>
        </w:r>
        <w:r w:rsidR="00AA2AA8">
          <w:fldChar w:fldCharType="begin"/>
        </w:r>
        <w:r w:rsidR="00AA2AA8">
          <w:instrText>PAGE   \* MERGEFORMAT</w:instrText>
        </w:r>
        <w:r w:rsidR="00AA2AA8">
          <w:fldChar w:fldCharType="separate"/>
        </w:r>
        <w:r w:rsidR="00423CFA">
          <w:rPr>
            <w:noProof/>
          </w:rPr>
          <w:t>2</w:t>
        </w:r>
        <w:r w:rsidR="00AA2AA8">
          <w:fldChar w:fldCharType="end"/>
        </w:r>
      </w:p>
    </w:sdtContent>
  </w:sdt>
  <w:p w:rsidR="00AA2AA8" w:rsidRDefault="00AA2AA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5B28"/>
    <w:rsid w:val="00001842"/>
    <w:rsid w:val="00025FEC"/>
    <w:rsid w:val="00026B89"/>
    <w:rsid w:val="00041E65"/>
    <w:rsid w:val="00044A11"/>
    <w:rsid w:val="00047D12"/>
    <w:rsid w:val="00064F67"/>
    <w:rsid w:val="0008242D"/>
    <w:rsid w:val="00095000"/>
    <w:rsid w:val="000A119D"/>
    <w:rsid w:val="000A6BF2"/>
    <w:rsid w:val="000B010A"/>
    <w:rsid w:val="000D3071"/>
    <w:rsid w:val="0010001D"/>
    <w:rsid w:val="00102904"/>
    <w:rsid w:val="001042E8"/>
    <w:rsid w:val="0011334E"/>
    <w:rsid w:val="0012281F"/>
    <w:rsid w:val="0012470C"/>
    <w:rsid w:val="00130B4E"/>
    <w:rsid w:val="001354C0"/>
    <w:rsid w:val="00135E83"/>
    <w:rsid w:val="00142AE3"/>
    <w:rsid w:val="00143A33"/>
    <w:rsid w:val="00150B3C"/>
    <w:rsid w:val="001627D5"/>
    <w:rsid w:val="00163EFD"/>
    <w:rsid w:val="0017458C"/>
    <w:rsid w:val="00180AB7"/>
    <w:rsid w:val="001B0D0A"/>
    <w:rsid w:val="001B2408"/>
    <w:rsid w:val="001B30B2"/>
    <w:rsid w:val="001C0254"/>
    <w:rsid w:val="001D465A"/>
    <w:rsid w:val="001E1BD9"/>
    <w:rsid w:val="001E4ACC"/>
    <w:rsid w:val="001E4E83"/>
    <w:rsid w:val="001F3428"/>
    <w:rsid w:val="001F590C"/>
    <w:rsid w:val="001F615A"/>
    <w:rsid w:val="00204070"/>
    <w:rsid w:val="00216B26"/>
    <w:rsid w:val="00222327"/>
    <w:rsid w:val="002228B1"/>
    <w:rsid w:val="00224E00"/>
    <w:rsid w:val="00230834"/>
    <w:rsid w:val="002363F6"/>
    <w:rsid w:val="00236D63"/>
    <w:rsid w:val="00241729"/>
    <w:rsid w:val="00245B28"/>
    <w:rsid w:val="00255DE5"/>
    <w:rsid w:val="00257466"/>
    <w:rsid w:val="002576D1"/>
    <w:rsid w:val="002606B8"/>
    <w:rsid w:val="00262776"/>
    <w:rsid w:val="00263FC5"/>
    <w:rsid w:val="0027074C"/>
    <w:rsid w:val="00287E00"/>
    <w:rsid w:val="002904C3"/>
    <w:rsid w:val="00292284"/>
    <w:rsid w:val="00293440"/>
    <w:rsid w:val="00295268"/>
    <w:rsid w:val="002A1C2C"/>
    <w:rsid w:val="002A1DF2"/>
    <w:rsid w:val="002B0FC1"/>
    <w:rsid w:val="002B23AC"/>
    <w:rsid w:val="002C07D4"/>
    <w:rsid w:val="002C1236"/>
    <w:rsid w:val="002C2945"/>
    <w:rsid w:val="002E5301"/>
    <w:rsid w:val="002F684A"/>
    <w:rsid w:val="003017AB"/>
    <w:rsid w:val="0030756E"/>
    <w:rsid w:val="00315A73"/>
    <w:rsid w:val="0031741B"/>
    <w:rsid w:val="00375A87"/>
    <w:rsid w:val="00376358"/>
    <w:rsid w:val="00376FBA"/>
    <w:rsid w:val="00390F56"/>
    <w:rsid w:val="00392129"/>
    <w:rsid w:val="003A6AA3"/>
    <w:rsid w:val="003B1E3B"/>
    <w:rsid w:val="003B3B69"/>
    <w:rsid w:val="003B45F1"/>
    <w:rsid w:val="003D47E0"/>
    <w:rsid w:val="003F10D9"/>
    <w:rsid w:val="003F1503"/>
    <w:rsid w:val="004013A4"/>
    <w:rsid w:val="0040688D"/>
    <w:rsid w:val="004166A7"/>
    <w:rsid w:val="00423CFA"/>
    <w:rsid w:val="004322D5"/>
    <w:rsid w:val="00435F64"/>
    <w:rsid w:val="004437D6"/>
    <w:rsid w:val="00470F4F"/>
    <w:rsid w:val="004717F4"/>
    <w:rsid w:val="004930AE"/>
    <w:rsid w:val="00494EF8"/>
    <w:rsid w:val="004C1C3B"/>
    <w:rsid w:val="004D7150"/>
    <w:rsid w:val="004D79F7"/>
    <w:rsid w:val="004E68EA"/>
    <w:rsid w:val="00500875"/>
    <w:rsid w:val="00511A41"/>
    <w:rsid w:val="00575E80"/>
    <w:rsid w:val="00592815"/>
    <w:rsid w:val="00592F25"/>
    <w:rsid w:val="005B1888"/>
    <w:rsid w:val="005D3608"/>
    <w:rsid w:val="005D7A62"/>
    <w:rsid w:val="005E2CB2"/>
    <w:rsid w:val="005E7921"/>
    <w:rsid w:val="00613993"/>
    <w:rsid w:val="00666AE8"/>
    <w:rsid w:val="006845D6"/>
    <w:rsid w:val="006871DC"/>
    <w:rsid w:val="00693F5D"/>
    <w:rsid w:val="006A1400"/>
    <w:rsid w:val="006A19B6"/>
    <w:rsid w:val="006A24AB"/>
    <w:rsid w:val="006A4062"/>
    <w:rsid w:val="006B213D"/>
    <w:rsid w:val="006B2AD5"/>
    <w:rsid w:val="006B453D"/>
    <w:rsid w:val="006E2BC3"/>
    <w:rsid w:val="006E3FF4"/>
    <w:rsid w:val="006F5323"/>
    <w:rsid w:val="00702C0F"/>
    <w:rsid w:val="0071520B"/>
    <w:rsid w:val="007152D5"/>
    <w:rsid w:val="0072437A"/>
    <w:rsid w:val="00727970"/>
    <w:rsid w:val="00760D47"/>
    <w:rsid w:val="00763EA1"/>
    <w:rsid w:val="00774B1B"/>
    <w:rsid w:val="007C064B"/>
    <w:rsid w:val="007D6095"/>
    <w:rsid w:val="007D6C23"/>
    <w:rsid w:val="007F3222"/>
    <w:rsid w:val="00816429"/>
    <w:rsid w:val="00816E02"/>
    <w:rsid w:val="00827ABC"/>
    <w:rsid w:val="008466AD"/>
    <w:rsid w:val="008542CC"/>
    <w:rsid w:val="00865C10"/>
    <w:rsid w:val="008711A5"/>
    <w:rsid w:val="008873B7"/>
    <w:rsid w:val="008B2E45"/>
    <w:rsid w:val="008C3D40"/>
    <w:rsid w:val="00904730"/>
    <w:rsid w:val="00911FF0"/>
    <w:rsid w:val="009149D5"/>
    <w:rsid w:val="00916E6B"/>
    <w:rsid w:val="0093783F"/>
    <w:rsid w:val="009403D0"/>
    <w:rsid w:val="009439B7"/>
    <w:rsid w:val="00951188"/>
    <w:rsid w:val="009618D0"/>
    <w:rsid w:val="00967146"/>
    <w:rsid w:val="0096749F"/>
    <w:rsid w:val="00976367"/>
    <w:rsid w:val="00976D79"/>
    <w:rsid w:val="00981B3A"/>
    <w:rsid w:val="009825DB"/>
    <w:rsid w:val="009A2AAF"/>
    <w:rsid w:val="009B5203"/>
    <w:rsid w:val="009D7902"/>
    <w:rsid w:val="009D7A4C"/>
    <w:rsid w:val="009E3C90"/>
    <w:rsid w:val="00A04C38"/>
    <w:rsid w:val="00A22C82"/>
    <w:rsid w:val="00A37760"/>
    <w:rsid w:val="00A40F79"/>
    <w:rsid w:val="00A45890"/>
    <w:rsid w:val="00A51FF6"/>
    <w:rsid w:val="00A80DB6"/>
    <w:rsid w:val="00A9083A"/>
    <w:rsid w:val="00A95E06"/>
    <w:rsid w:val="00AA2AA8"/>
    <w:rsid w:val="00AA56CF"/>
    <w:rsid w:val="00AA66E0"/>
    <w:rsid w:val="00AB253D"/>
    <w:rsid w:val="00AB2CB6"/>
    <w:rsid w:val="00AB4CFC"/>
    <w:rsid w:val="00AD6D4B"/>
    <w:rsid w:val="00AE3CC3"/>
    <w:rsid w:val="00AE6F2E"/>
    <w:rsid w:val="00AF56EC"/>
    <w:rsid w:val="00B01186"/>
    <w:rsid w:val="00B04A59"/>
    <w:rsid w:val="00B27047"/>
    <w:rsid w:val="00B27F00"/>
    <w:rsid w:val="00B3529B"/>
    <w:rsid w:val="00B41E06"/>
    <w:rsid w:val="00B43FDD"/>
    <w:rsid w:val="00B5553A"/>
    <w:rsid w:val="00B602B8"/>
    <w:rsid w:val="00B72A97"/>
    <w:rsid w:val="00B7437E"/>
    <w:rsid w:val="00B83835"/>
    <w:rsid w:val="00B86DD3"/>
    <w:rsid w:val="00B87266"/>
    <w:rsid w:val="00B910FC"/>
    <w:rsid w:val="00B921E2"/>
    <w:rsid w:val="00B9469B"/>
    <w:rsid w:val="00B97F00"/>
    <w:rsid w:val="00BA3EB0"/>
    <w:rsid w:val="00BA433C"/>
    <w:rsid w:val="00BA63E0"/>
    <w:rsid w:val="00BD0151"/>
    <w:rsid w:val="00BD12BD"/>
    <w:rsid w:val="00BF080C"/>
    <w:rsid w:val="00BF781F"/>
    <w:rsid w:val="00C06782"/>
    <w:rsid w:val="00C132EB"/>
    <w:rsid w:val="00C242F9"/>
    <w:rsid w:val="00C30458"/>
    <w:rsid w:val="00C33D4F"/>
    <w:rsid w:val="00C744D3"/>
    <w:rsid w:val="00C77EC2"/>
    <w:rsid w:val="00C853C4"/>
    <w:rsid w:val="00C86618"/>
    <w:rsid w:val="00C86947"/>
    <w:rsid w:val="00C94D5A"/>
    <w:rsid w:val="00C97721"/>
    <w:rsid w:val="00C97BF5"/>
    <w:rsid w:val="00CC34D0"/>
    <w:rsid w:val="00CC3BEF"/>
    <w:rsid w:val="00CD6575"/>
    <w:rsid w:val="00CD65F3"/>
    <w:rsid w:val="00CD68ED"/>
    <w:rsid w:val="00CF6371"/>
    <w:rsid w:val="00D0037E"/>
    <w:rsid w:val="00D05FE5"/>
    <w:rsid w:val="00D31CDE"/>
    <w:rsid w:val="00D523B7"/>
    <w:rsid w:val="00D54CC6"/>
    <w:rsid w:val="00D57287"/>
    <w:rsid w:val="00D66401"/>
    <w:rsid w:val="00D7182F"/>
    <w:rsid w:val="00D74A8D"/>
    <w:rsid w:val="00D86CF0"/>
    <w:rsid w:val="00D940BD"/>
    <w:rsid w:val="00DA2D5A"/>
    <w:rsid w:val="00DA424D"/>
    <w:rsid w:val="00DB1756"/>
    <w:rsid w:val="00DB3017"/>
    <w:rsid w:val="00DC18AE"/>
    <w:rsid w:val="00DC6B29"/>
    <w:rsid w:val="00DC6C81"/>
    <w:rsid w:val="00DD1532"/>
    <w:rsid w:val="00DD20F7"/>
    <w:rsid w:val="00DE31E3"/>
    <w:rsid w:val="00DE6397"/>
    <w:rsid w:val="00E207F6"/>
    <w:rsid w:val="00E232B4"/>
    <w:rsid w:val="00E27430"/>
    <w:rsid w:val="00E42FD4"/>
    <w:rsid w:val="00E46BAA"/>
    <w:rsid w:val="00E63CDC"/>
    <w:rsid w:val="00E644CE"/>
    <w:rsid w:val="00EA24D5"/>
    <w:rsid w:val="00EA4009"/>
    <w:rsid w:val="00EC4297"/>
    <w:rsid w:val="00ED4C85"/>
    <w:rsid w:val="00EE4709"/>
    <w:rsid w:val="00F12F3A"/>
    <w:rsid w:val="00F3713F"/>
    <w:rsid w:val="00F51B40"/>
    <w:rsid w:val="00F6742A"/>
    <w:rsid w:val="00F73F55"/>
    <w:rsid w:val="00F743FC"/>
    <w:rsid w:val="00F81512"/>
    <w:rsid w:val="00F81C81"/>
    <w:rsid w:val="00FA5360"/>
    <w:rsid w:val="00FA79C8"/>
    <w:rsid w:val="00FC2652"/>
    <w:rsid w:val="00FD0631"/>
    <w:rsid w:val="00FF0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5:docId w15:val="{AB59BF4B-5DE3-4E88-B946-3BEA82D862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5B28"/>
    <w:pPr>
      <w:spacing w:after="0" w:line="240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1">
    <w:name w:val="heading 1"/>
    <w:basedOn w:val="a"/>
    <w:link w:val="10"/>
    <w:uiPriority w:val="9"/>
    <w:qFormat/>
    <w:rsid w:val="00F81C81"/>
    <w:pPr>
      <w:spacing w:before="100" w:beforeAutospacing="1" w:after="100" w:afterAutospacing="1"/>
      <w:ind w:firstLine="0"/>
      <w:jc w:val="left"/>
      <w:outlineLvl w:val="0"/>
    </w:pPr>
    <w:rPr>
      <w:rFonts w:eastAsia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45B28"/>
    <w:pPr>
      <w:spacing w:after="0" w:line="240" w:lineRule="auto"/>
      <w:ind w:firstLine="709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AA2AA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A2AA8"/>
    <w:rPr>
      <w:rFonts w:ascii="Times New Roman" w:hAnsi="Times New Roman" w:cs="Times New Roman"/>
      <w:sz w:val="28"/>
      <w:szCs w:val="28"/>
    </w:rPr>
  </w:style>
  <w:style w:type="paragraph" w:styleId="a6">
    <w:name w:val="footer"/>
    <w:basedOn w:val="a"/>
    <w:link w:val="a7"/>
    <w:uiPriority w:val="99"/>
    <w:unhideWhenUsed/>
    <w:rsid w:val="00AA2AA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A2AA8"/>
    <w:rPr>
      <w:rFonts w:ascii="Times New Roman" w:hAnsi="Times New Roman" w:cs="Times New Roman"/>
      <w:sz w:val="28"/>
      <w:szCs w:val="28"/>
    </w:rPr>
  </w:style>
  <w:style w:type="character" w:styleId="a8">
    <w:name w:val="Hyperlink"/>
    <w:basedOn w:val="a0"/>
    <w:uiPriority w:val="99"/>
    <w:unhideWhenUsed/>
    <w:rsid w:val="00B01186"/>
    <w:rPr>
      <w:color w:val="0000FF" w:themeColor="hyperlink"/>
      <w:u w:val="single"/>
    </w:rPr>
  </w:style>
  <w:style w:type="character" w:customStyle="1" w:styleId="CharStyle38">
    <w:name w:val="Char Style 38"/>
    <w:basedOn w:val="a0"/>
    <w:link w:val="Style37"/>
    <w:locked/>
    <w:rsid w:val="00AA56CF"/>
    <w:rPr>
      <w:sz w:val="25"/>
      <w:szCs w:val="25"/>
      <w:shd w:val="clear" w:color="auto" w:fill="FFFFFF"/>
    </w:rPr>
  </w:style>
  <w:style w:type="paragraph" w:customStyle="1" w:styleId="Style37">
    <w:name w:val="Style 37"/>
    <w:basedOn w:val="a"/>
    <w:link w:val="CharStyle38"/>
    <w:rsid w:val="00AA56CF"/>
    <w:pPr>
      <w:widowControl w:val="0"/>
      <w:shd w:val="clear" w:color="auto" w:fill="FFFFFF"/>
      <w:spacing w:after="600" w:line="317" w:lineRule="exact"/>
      <w:ind w:firstLine="0"/>
      <w:jc w:val="center"/>
    </w:pPr>
    <w:rPr>
      <w:rFonts w:asciiTheme="minorHAnsi" w:hAnsiTheme="minorHAnsi" w:cstheme="minorBidi"/>
      <w:sz w:val="25"/>
      <w:szCs w:val="25"/>
    </w:rPr>
  </w:style>
  <w:style w:type="paragraph" w:customStyle="1" w:styleId="ConsPlusTitle">
    <w:name w:val="ConsPlusTitle"/>
    <w:rsid w:val="00AA56CF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0"/>
      <w:szCs w:val="20"/>
      <w:lang w:eastAsia="ru-RU"/>
    </w:rPr>
  </w:style>
  <w:style w:type="paragraph" w:styleId="a9">
    <w:name w:val="List Paragraph"/>
    <w:aliases w:val="маркированный"/>
    <w:basedOn w:val="a"/>
    <w:link w:val="aa"/>
    <w:uiPriority w:val="34"/>
    <w:qFormat/>
    <w:rsid w:val="00AA56CF"/>
    <w:pPr>
      <w:spacing w:after="160" w:line="254" w:lineRule="auto"/>
      <w:ind w:left="720" w:firstLine="0"/>
      <w:contextualSpacing/>
      <w:jc w:val="left"/>
    </w:pPr>
    <w:rPr>
      <w:rFonts w:asciiTheme="minorHAnsi" w:hAnsiTheme="minorHAnsi" w:cstheme="minorBidi"/>
      <w:sz w:val="22"/>
      <w:szCs w:val="22"/>
    </w:rPr>
  </w:style>
  <w:style w:type="character" w:customStyle="1" w:styleId="aa">
    <w:name w:val="Абзац списка Знак"/>
    <w:aliases w:val="маркированный Знак"/>
    <w:link w:val="a9"/>
    <w:uiPriority w:val="34"/>
    <w:rsid w:val="00AA56CF"/>
  </w:style>
  <w:style w:type="paragraph" w:styleId="ab">
    <w:name w:val="Balloon Text"/>
    <w:basedOn w:val="a"/>
    <w:link w:val="ac"/>
    <w:uiPriority w:val="99"/>
    <w:semiHidden/>
    <w:unhideWhenUsed/>
    <w:rsid w:val="00AB253D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AB253D"/>
    <w:rPr>
      <w:rFonts w:ascii="Segoe UI" w:hAnsi="Segoe UI" w:cs="Segoe UI"/>
      <w:sz w:val="18"/>
      <w:szCs w:val="18"/>
    </w:rPr>
  </w:style>
  <w:style w:type="paragraph" w:customStyle="1" w:styleId="aligncenter">
    <w:name w:val="align_center"/>
    <w:basedOn w:val="a"/>
    <w:rsid w:val="00F81C81"/>
    <w:pPr>
      <w:spacing w:before="100" w:beforeAutospacing="1" w:after="100" w:afterAutospacing="1"/>
      <w:ind w:firstLine="0"/>
      <w:jc w:val="left"/>
    </w:pPr>
    <w:rPr>
      <w:rFonts w:eastAsia="Times New Roman"/>
      <w:sz w:val="24"/>
      <w:szCs w:val="24"/>
      <w:lang w:eastAsia="ru-RU"/>
    </w:rPr>
  </w:style>
  <w:style w:type="paragraph" w:styleId="ad">
    <w:name w:val="Normal (Web)"/>
    <w:basedOn w:val="a"/>
    <w:uiPriority w:val="99"/>
    <w:semiHidden/>
    <w:unhideWhenUsed/>
    <w:rsid w:val="00F81C81"/>
    <w:pPr>
      <w:spacing w:before="100" w:beforeAutospacing="1" w:after="100" w:afterAutospacing="1"/>
      <w:ind w:firstLine="0"/>
      <w:jc w:val="left"/>
    </w:pPr>
    <w:rPr>
      <w:rFonts w:eastAsia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81C8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alignright">
    <w:name w:val="align_right"/>
    <w:basedOn w:val="a"/>
    <w:rsid w:val="00F81C81"/>
    <w:pPr>
      <w:spacing w:before="100" w:beforeAutospacing="1" w:after="100" w:afterAutospacing="1"/>
      <w:ind w:firstLine="0"/>
      <w:jc w:val="left"/>
    </w:pPr>
    <w:rPr>
      <w:rFonts w:eastAsia="Times New Roman"/>
      <w:sz w:val="24"/>
      <w:szCs w:val="24"/>
      <w:lang w:eastAsia="ru-RU"/>
    </w:rPr>
  </w:style>
  <w:style w:type="character" w:customStyle="1" w:styleId="CharStyle10">
    <w:name w:val="Char Style 10"/>
    <w:basedOn w:val="a0"/>
    <w:link w:val="Style9"/>
    <w:rsid w:val="00C77EC2"/>
    <w:rPr>
      <w:sz w:val="27"/>
      <w:szCs w:val="27"/>
      <w:shd w:val="clear" w:color="auto" w:fill="FFFFFF"/>
    </w:rPr>
  </w:style>
  <w:style w:type="paragraph" w:customStyle="1" w:styleId="Style9">
    <w:name w:val="Style 9"/>
    <w:basedOn w:val="a"/>
    <w:link w:val="CharStyle10"/>
    <w:rsid w:val="00C77EC2"/>
    <w:pPr>
      <w:widowControl w:val="0"/>
      <w:shd w:val="clear" w:color="auto" w:fill="FFFFFF"/>
      <w:spacing w:before="480" w:after="600" w:line="0" w:lineRule="atLeast"/>
      <w:ind w:firstLine="0"/>
      <w:jc w:val="left"/>
    </w:pPr>
    <w:rPr>
      <w:rFonts w:asciiTheme="minorHAnsi" w:hAnsiTheme="minorHAnsi" w:cstheme="minorBidi"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511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342198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005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66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81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7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7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5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9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86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193</Words>
  <Characters>1105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Шарипова Динара Хайрулловна</dc:creator>
  <cp:lastModifiedBy>Саркисян Артур Шакроевич</cp:lastModifiedBy>
  <cp:revision>21</cp:revision>
  <cp:lastPrinted>2024-02-26T12:58:00Z</cp:lastPrinted>
  <dcterms:created xsi:type="dcterms:W3CDTF">2026-03-25T13:42:00Z</dcterms:created>
  <dcterms:modified xsi:type="dcterms:W3CDTF">2026-05-29T12:38:00Z</dcterms:modified>
</cp:coreProperties>
</file>